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89"/>
        <w:gridCol w:w="2749"/>
        <w:gridCol w:w="4317"/>
        <w:gridCol w:w="1348"/>
        <w:gridCol w:w="1010"/>
        <w:gridCol w:w="1142"/>
        <w:gridCol w:w="3133"/>
      </w:tblGrid>
      <w:tr w:rsidR="007668CE" w:rsidRPr="007668CE" w:rsidTr="007668CE">
        <w:trPr>
          <w:tblCellSpacing w:w="22" w:type="dxa"/>
          <w:jc w:val="center"/>
        </w:trPr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Вхідний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номер та дата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реєстрації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7668CE">
              <w:rPr>
                <w:bCs/>
                <w:color w:val="000000" w:themeColor="text1"/>
                <w:sz w:val="16"/>
                <w:szCs w:val="16"/>
              </w:rPr>
              <w:t>Заяви:</w:t>
            </w:r>
            <w:r w:rsidRPr="007668CE">
              <w:rPr>
                <w:color w:val="000000" w:themeColor="text1"/>
                <w:sz w:val="16"/>
                <w:szCs w:val="16"/>
              </w:rPr>
              <w:br/>
              <w:t>(</w:t>
            </w:r>
            <w:proofErr w:type="spellStart"/>
            <w:proofErr w:type="gramEnd"/>
            <w:r w:rsidRPr="007668CE">
              <w:rPr>
                <w:color w:val="000000" w:themeColor="text1"/>
                <w:sz w:val="16"/>
                <w:szCs w:val="16"/>
              </w:rPr>
              <w:t>заповнюється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ОСР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під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час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подання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br/>
              <w:t xml:space="preserve">заяви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замовником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211" w:type="pct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r w:rsidRPr="007668CE">
              <w:rPr>
                <w:bCs/>
                <w:color w:val="000000" w:themeColor="text1"/>
                <w:sz w:val="16"/>
                <w:szCs w:val="16"/>
              </w:rPr>
              <w:t>ЗАЯВА</w:t>
            </w:r>
            <w:r w:rsidRPr="007668CE">
              <w:rPr>
                <w:color w:val="000000" w:themeColor="text1"/>
                <w:sz w:val="16"/>
                <w:szCs w:val="16"/>
              </w:rPr>
              <w:br/>
            </w:r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про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приєднання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електроустановки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певної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668CE">
              <w:rPr>
                <w:bCs/>
                <w:color w:val="000000" w:themeColor="text1"/>
                <w:sz w:val="16"/>
                <w:szCs w:val="16"/>
              </w:rPr>
              <w:t>потужності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br/>
            </w:r>
            <w:r w:rsidRPr="007668CE">
              <w:rPr>
                <w:bCs/>
                <w:color w:val="000000" w:themeColor="text1"/>
                <w:sz w:val="16"/>
                <w:szCs w:val="16"/>
              </w:rPr>
              <w:t>(</w:t>
            </w:r>
            <w:proofErr w:type="spellStart"/>
            <w:proofErr w:type="gramEnd"/>
            <w:r w:rsidRPr="007668CE">
              <w:rPr>
                <w:bCs/>
                <w:color w:val="000000" w:themeColor="text1"/>
                <w:sz w:val="16"/>
                <w:szCs w:val="16"/>
              </w:rPr>
              <w:t>типова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форма)</w:t>
            </w:r>
          </w:p>
        </w:tc>
      </w:tr>
      <w:tr w:rsidR="007668CE" w:rsidRPr="007668CE" w:rsidTr="007668CE">
        <w:trPr>
          <w:tblCellSpacing w:w="22" w:type="dxa"/>
          <w:jc w:val="center"/>
        </w:trPr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r w:rsidRPr="007668C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211" w:type="pct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0D3" w:rsidRPr="007668CE" w:rsidRDefault="00CC20D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668CE" w:rsidRPr="007668CE" w:rsidTr="007668CE">
        <w:trPr>
          <w:tblCellSpacing w:w="22" w:type="dxa"/>
          <w:jc w:val="center"/>
        </w:trPr>
        <w:tc>
          <w:tcPr>
            <w:tcW w:w="6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r w:rsidRPr="007668CE">
              <w:rPr>
                <w:bCs/>
                <w:color w:val="000000" w:themeColor="text1"/>
                <w:sz w:val="16"/>
                <w:szCs w:val="16"/>
              </w:rPr>
              <w:t>Кому:</w:t>
            </w:r>
          </w:p>
        </w:tc>
        <w:tc>
          <w:tcPr>
            <w:tcW w:w="21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Оператор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системи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668CE">
              <w:rPr>
                <w:bCs/>
                <w:color w:val="000000" w:themeColor="text1"/>
                <w:sz w:val="16"/>
                <w:szCs w:val="16"/>
              </w:rPr>
              <w:t>розподілу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br/>
            </w:r>
            <w:r w:rsidRPr="007668CE">
              <w:rPr>
                <w:bCs/>
                <w:color w:val="000000" w:themeColor="text1"/>
                <w:sz w:val="16"/>
                <w:szCs w:val="16"/>
              </w:rPr>
              <w:t>(</w:t>
            </w:r>
            <w:proofErr w:type="spellStart"/>
            <w:proofErr w:type="gramEnd"/>
            <w:r w:rsidRPr="007668CE">
              <w:rPr>
                <w:bCs/>
                <w:color w:val="000000" w:themeColor="text1"/>
                <w:sz w:val="16"/>
                <w:szCs w:val="16"/>
              </w:rPr>
              <w:t>структурний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підрозділ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за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місцем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розташування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електроустановок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замовника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9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Керівнику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Оператора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системи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668CE">
              <w:rPr>
                <w:bCs/>
                <w:color w:val="000000" w:themeColor="text1"/>
                <w:sz w:val="16"/>
                <w:szCs w:val="16"/>
              </w:rPr>
              <w:t>розподілу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br/>
            </w:r>
            <w:r w:rsidRPr="007668CE">
              <w:rPr>
                <w:bCs/>
                <w:color w:val="000000" w:themeColor="text1"/>
                <w:sz w:val="16"/>
                <w:szCs w:val="16"/>
              </w:rPr>
              <w:t>(</w:t>
            </w:r>
            <w:proofErr w:type="gram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структурного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підрозділу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за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місцем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розташування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електроустановок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замовника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>)</w:t>
            </w:r>
          </w:p>
        </w:tc>
      </w:tr>
      <w:tr w:rsidR="007668CE" w:rsidRPr="007668CE" w:rsidTr="007668CE">
        <w:trPr>
          <w:tblCellSpacing w:w="22" w:type="dxa"/>
          <w:jc w:val="center"/>
        </w:trPr>
        <w:tc>
          <w:tcPr>
            <w:tcW w:w="6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0D3" w:rsidRPr="007668CE" w:rsidRDefault="00CC20D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r w:rsidRPr="007668C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9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r w:rsidRPr="007668CE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7668CE" w:rsidRPr="007668CE" w:rsidTr="007668CE">
        <w:trPr>
          <w:tblCellSpacing w:w="22" w:type="dxa"/>
          <w:jc w:val="center"/>
        </w:trPr>
        <w:tc>
          <w:tcPr>
            <w:tcW w:w="6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Від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кого: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Найменування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або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П. І. Б.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фізичної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особи -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замовника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послуги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з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приєднання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до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електричних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мереж</w:t>
            </w:r>
          </w:p>
        </w:tc>
        <w:tc>
          <w:tcPr>
            <w:tcW w:w="1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Код за ЄДРПОУ /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реєстраційний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номер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облікової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картки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платника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податків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або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серія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та номер паспорта (для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фізичних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осіб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які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через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свої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релігійні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переконання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відмовляються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від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прийняття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реєстраційного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номера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облікової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картки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платника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податків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та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повідомили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про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це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відповідний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орган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державної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податкової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служби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і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мають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відмітку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в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паспорті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або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слово "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відмова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" для паспорта,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виготовленого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у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формі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картки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Банківські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реквізити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замовника</w:t>
            </w:r>
            <w:proofErr w:type="spellEnd"/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Назва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місце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розташування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та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функціональне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призначення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об'єкта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замовника</w:t>
            </w:r>
            <w:proofErr w:type="spellEnd"/>
          </w:p>
        </w:tc>
      </w:tr>
      <w:tr w:rsidR="007668CE" w:rsidRPr="007668CE" w:rsidTr="007668CE">
        <w:trPr>
          <w:tblCellSpacing w:w="22" w:type="dxa"/>
          <w:jc w:val="center"/>
        </w:trPr>
        <w:tc>
          <w:tcPr>
            <w:tcW w:w="6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0D3" w:rsidRPr="007668CE" w:rsidRDefault="00CC20D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r w:rsidRPr="007668C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r w:rsidRPr="007668C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r w:rsidRPr="007668C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r w:rsidRPr="007668CE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7668CE" w:rsidRPr="007668CE" w:rsidTr="007668CE">
        <w:trPr>
          <w:tblCellSpacing w:w="22" w:type="dxa"/>
          <w:jc w:val="center"/>
        </w:trPr>
        <w:tc>
          <w:tcPr>
            <w:tcW w:w="6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Вихідні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дані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щодо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параметрів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електроустановок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замовника</w:t>
            </w:r>
            <w:proofErr w:type="spellEnd"/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Мета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приєднання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нове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приєднання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/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зміна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технічних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параметрів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Існуюча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дозволена (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приєднана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)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потужність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відповідно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до умов договору про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постачання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користування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)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електричної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енергії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електричною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енергією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>) (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вказати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дату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укладення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та номер Договору)</w:t>
            </w:r>
          </w:p>
        </w:tc>
        <w:tc>
          <w:tcPr>
            <w:tcW w:w="10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Величина максимального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розрахункового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прогнозованого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)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навантаження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з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урахуванням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існуючої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дозволеної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приєднаної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)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потужності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>, кВт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Ступінь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напруги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в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точці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приєднання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кВ</w:t>
            </w:r>
            <w:proofErr w:type="spellEnd"/>
          </w:p>
        </w:tc>
      </w:tr>
      <w:tr w:rsidR="007668CE" w:rsidRPr="007668CE" w:rsidTr="007668CE">
        <w:trPr>
          <w:tblCellSpacing w:w="22" w:type="dxa"/>
          <w:jc w:val="center"/>
        </w:trPr>
        <w:tc>
          <w:tcPr>
            <w:tcW w:w="6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0D3" w:rsidRPr="007668CE" w:rsidRDefault="00CC20D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r w:rsidRPr="007668C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r w:rsidRPr="007668C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I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категорія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надійності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електропостачання</w:t>
            </w:r>
            <w:proofErr w:type="spellEnd"/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II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категорія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надійності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електропостачання</w:t>
            </w:r>
            <w:proofErr w:type="spellEnd"/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III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категорія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надійності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електропостачання</w:t>
            </w:r>
            <w:proofErr w:type="spellEnd"/>
          </w:p>
        </w:tc>
        <w:tc>
          <w:tcPr>
            <w:tcW w:w="9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r w:rsidRPr="007668CE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7668CE" w:rsidRPr="007668CE" w:rsidTr="007668CE">
        <w:trPr>
          <w:tblCellSpacing w:w="22" w:type="dxa"/>
          <w:jc w:val="center"/>
        </w:trPr>
        <w:tc>
          <w:tcPr>
            <w:tcW w:w="6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0D3" w:rsidRPr="007668CE" w:rsidRDefault="00CC20D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0D3" w:rsidRPr="007668CE" w:rsidRDefault="00CC20D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0D3" w:rsidRPr="007668CE" w:rsidRDefault="00CC20D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r w:rsidRPr="007668C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r w:rsidRPr="007668C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r w:rsidRPr="007668C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0D3" w:rsidRPr="007668CE" w:rsidRDefault="00CC20D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668CE" w:rsidRPr="007668CE" w:rsidTr="007668CE">
        <w:trPr>
          <w:tblCellSpacing w:w="22" w:type="dxa"/>
          <w:jc w:val="center"/>
        </w:trPr>
        <w:tc>
          <w:tcPr>
            <w:tcW w:w="4831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Графік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уведення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потужностей за роками (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заповнюється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винятково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замовниками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-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юридичними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особами та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фізичними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особами -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підприємцями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>)</w:t>
            </w:r>
          </w:p>
        </w:tc>
      </w:tr>
      <w:tr w:rsidR="007668CE" w:rsidRPr="007668CE" w:rsidTr="007668CE">
        <w:trPr>
          <w:tblCellSpacing w:w="22" w:type="dxa"/>
          <w:jc w:val="center"/>
        </w:trPr>
        <w:tc>
          <w:tcPr>
            <w:tcW w:w="1458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Рік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уведення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потужності</w:t>
            </w:r>
            <w:proofErr w:type="spellEnd"/>
          </w:p>
        </w:tc>
        <w:tc>
          <w:tcPr>
            <w:tcW w:w="13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Величина максимального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розрахункового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прогнозованого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)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навантаження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з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урахуванням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існуючої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дозволеної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приєднаної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)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потужності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>, кВт</w:t>
            </w:r>
          </w:p>
        </w:tc>
        <w:tc>
          <w:tcPr>
            <w:tcW w:w="10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Категорія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надійності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електропостачання</w:t>
            </w:r>
            <w:proofErr w:type="spellEnd"/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Прогнозована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дата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введення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об'єкта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замовника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в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експлуатацію</w:t>
            </w:r>
            <w:proofErr w:type="spellEnd"/>
          </w:p>
        </w:tc>
      </w:tr>
      <w:tr w:rsidR="007668CE" w:rsidRPr="007668CE" w:rsidTr="007668CE">
        <w:trPr>
          <w:tblCellSpacing w:w="22" w:type="dxa"/>
          <w:jc w:val="center"/>
        </w:trPr>
        <w:tc>
          <w:tcPr>
            <w:tcW w:w="1458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0D3" w:rsidRPr="007668CE" w:rsidRDefault="00CC20D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0D3" w:rsidRPr="007668CE" w:rsidRDefault="00CC20D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r w:rsidRPr="007668CE">
              <w:rPr>
                <w:bCs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r w:rsidRPr="007668CE">
              <w:rPr>
                <w:bCs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r w:rsidRPr="007668CE">
              <w:rPr>
                <w:bCs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9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r w:rsidRPr="007668CE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7668CE" w:rsidRPr="007668CE" w:rsidTr="007668CE">
        <w:trPr>
          <w:tblCellSpacing w:w="22" w:type="dxa"/>
          <w:jc w:val="center"/>
        </w:trPr>
        <w:tc>
          <w:tcPr>
            <w:tcW w:w="14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r w:rsidRPr="007668C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r w:rsidRPr="007668C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r w:rsidRPr="007668C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r w:rsidRPr="007668C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r w:rsidRPr="007668C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0D3" w:rsidRPr="007668CE" w:rsidRDefault="00CC20D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668CE" w:rsidRPr="007668CE" w:rsidTr="007668CE">
        <w:trPr>
          <w:tblCellSpacing w:w="22" w:type="dxa"/>
          <w:jc w:val="center"/>
        </w:trPr>
        <w:tc>
          <w:tcPr>
            <w:tcW w:w="14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r w:rsidRPr="007668C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r w:rsidRPr="007668C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r w:rsidRPr="007668C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r w:rsidRPr="007668C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r w:rsidRPr="007668C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0D3" w:rsidRPr="007668CE" w:rsidRDefault="00CC20D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668CE" w:rsidRPr="007668CE" w:rsidTr="007668CE">
        <w:trPr>
          <w:tblCellSpacing w:w="22" w:type="dxa"/>
          <w:jc w:val="center"/>
        </w:trPr>
        <w:tc>
          <w:tcPr>
            <w:tcW w:w="14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r w:rsidRPr="007668C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r w:rsidRPr="007668C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r w:rsidRPr="007668C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r w:rsidRPr="007668C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r w:rsidRPr="007668C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0D3" w:rsidRPr="007668CE" w:rsidRDefault="00CC20D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668CE" w:rsidRPr="007668CE" w:rsidTr="007668CE">
        <w:trPr>
          <w:tblCellSpacing w:w="22" w:type="dxa"/>
          <w:jc w:val="center"/>
        </w:trPr>
        <w:tc>
          <w:tcPr>
            <w:tcW w:w="14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Режим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роботи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електроустановок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замовника</w:t>
            </w:r>
            <w:proofErr w:type="spellEnd"/>
          </w:p>
        </w:tc>
        <w:tc>
          <w:tcPr>
            <w:tcW w:w="1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Відомості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щодо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встановленої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потужності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електроопалювальних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та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електронагрівальних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установок,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кухонних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електроплит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тощо</w:t>
            </w:r>
            <w:proofErr w:type="spellEnd"/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7668CE">
              <w:rPr>
                <w:bCs/>
                <w:color w:val="000000" w:themeColor="text1"/>
                <w:sz w:val="14"/>
                <w:szCs w:val="14"/>
              </w:rPr>
              <w:t>Відомості</w:t>
            </w:r>
            <w:proofErr w:type="spellEnd"/>
            <w:r w:rsidRPr="007668CE">
              <w:rPr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4"/>
                <w:szCs w:val="14"/>
              </w:rPr>
              <w:t>щодо</w:t>
            </w:r>
            <w:proofErr w:type="spellEnd"/>
            <w:r w:rsidRPr="007668CE">
              <w:rPr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4"/>
                <w:szCs w:val="14"/>
              </w:rPr>
              <w:t>встановленої</w:t>
            </w:r>
            <w:proofErr w:type="spellEnd"/>
            <w:r w:rsidRPr="007668CE">
              <w:rPr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4"/>
                <w:szCs w:val="14"/>
              </w:rPr>
              <w:t>потужності</w:t>
            </w:r>
            <w:proofErr w:type="spellEnd"/>
            <w:r w:rsidRPr="007668CE">
              <w:rPr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4"/>
                <w:szCs w:val="14"/>
              </w:rPr>
              <w:t>генеруючих</w:t>
            </w:r>
            <w:proofErr w:type="spellEnd"/>
            <w:r w:rsidRPr="007668CE">
              <w:rPr>
                <w:bCs/>
                <w:color w:val="000000" w:themeColor="text1"/>
                <w:sz w:val="14"/>
                <w:szCs w:val="14"/>
              </w:rPr>
              <w:t xml:space="preserve"> установок </w:t>
            </w:r>
            <w:proofErr w:type="spellStart"/>
            <w:r w:rsidRPr="007668CE">
              <w:rPr>
                <w:bCs/>
                <w:color w:val="000000" w:themeColor="text1"/>
                <w:sz w:val="14"/>
                <w:szCs w:val="14"/>
              </w:rPr>
              <w:t>приватних</w:t>
            </w:r>
            <w:proofErr w:type="spellEnd"/>
            <w:r w:rsidRPr="007668CE">
              <w:rPr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4"/>
                <w:szCs w:val="14"/>
              </w:rPr>
              <w:t>домогосподарств</w:t>
            </w:r>
            <w:proofErr w:type="spellEnd"/>
            <w:r w:rsidRPr="007668CE">
              <w:rPr>
                <w:bCs/>
                <w:color w:val="000000" w:themeColor="text1"/>
                <w:sz w:val="14"/>
                <w:szCs w:val="14"/>
              </w:rPr>
              <w:t xml:space="preserve"> (тип/</w:t>
            </w:r>
            <w:proofErr w:type="spellStart"/>
            <w:r w:rsidRPr="007668CE">
              <w:rPr>
                <w:bCs/>
                <w:color w:val="000000" w:themeColor="text1"/>
                <w:sz w:val="14"/>
                <w:szCs w:val="14"/>
              </w:rPr>
              <w:t>потужність</w:t>
            </w:r>
            <w:proofErr w:type="spellEnd"/>
            <w:r w:rsidRPr="007668CE">
              <w:rPr>
                <w:bCs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5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Відомості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щодо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встановлення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точки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приєднання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межі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балансової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належності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електроустановок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замовника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та ОСР) на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території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земельної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ділянки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замовника</w:t>
            </w:r>
            <w:proofErr w:type="spellEnd"/>
          </w:p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r w:rsidRPr="007668CE">
              <w:rPr>
                <w:bCs/>
                <w:color w:val="000000" w:themeColor="text1"/>
                <w:sz w:val="16"/>
                <w:szCs w:val="16"/>
              </w:rPr>
              <w:t>(ЗАПЕРЕЧУЮ/НЕ ЗАПЕРЕЧУЮ)</w:t>
            </w:r>
          </w:p>
        </w:tc>
      </w:tr>
      <w:tr w:rsidR="007668CE" w:rsidRPr="007668CE" w:rsidTr="007668CE">
        <w:trPr>
          <w:tblCellSpacing w:w="22" w:type="dxa"/>
          <w:jc w:val="center"/>
        </w:trPr>
        <w:tc>
          <w:tcPr>
            <w:tcW w:w="14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r w:rsidRPr="007668C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r w:rsidRPr="007668C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r w:rsidRPr="007668C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8CE" w:rsidRDefault="007668CE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r w:rsidRPr="007668CE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7668CE" w:rsidRPr="007668CE" w:rsidTr="007668CE">
        <w:trPr>
          <w:tblCellSpacing w:w="22" w:type="dxa"/>
          <w:jc w:val="center"/>
        </w:trPr>
        <w:tc>
          <w:tcPr>
            <w:tcW w:w="14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Інформація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про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бажання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замовника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здійснювати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проєктування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лінійної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частини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приєднання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самостійно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/Оператором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системи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розподілу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послуга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"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під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ключ"))</w:t>
            </w:r>
          </w:p>
        </w:tc>
        <w:tc>
          <w:tcPr>
            <w:tcW w:w="17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Додаткова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інформація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що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може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бути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надана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замовником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за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його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згодою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, у тому числі про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необхідність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приєднання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за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тимчасовою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схемою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електрозабезпечення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будівельних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механізмів</w:t>
            </w:r>
            <w:proofErr w:type="spellEnd"/>
          </w:p>
        </w:tc>
        <w:tc>
          <w:tcPr>
            <w:tcW w:w="15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Відомості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щодо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необхідності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встановлення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багатофункціонального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приладу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обліку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електричної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енергії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(ТАК/НІ) та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відомості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щодо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вибору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постачальника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послуги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комерційного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обліку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(ОСР/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інший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ППККО)</w:t>
            </w:r>
          </w:p>
        </w:tc>
      </w:tr>
      <w:tr w:rsidR="007668CE" w:rsidRPr="007668CE" w:rsidTr="007668CE">
        <w:trPr>
          <w:tblCellSpacing w:w="22" w:type="dxa"/>
          <w:jc w:val="center"/>
        </w:trPr>
        <w:tc>
          <w:tcPr>
            <w:tcW w:w="14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r w:rsidRPr="007668C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 w:rsidP="00541A36">
            <w:pPr>
              <w:pStyle w:val="a3"/>
              <w:rPr>
                <w:color w:val="000000" w:themeColor="text1"/>
                <w:sz w:val="16"/>
                <w:szCs w:val="16"/>
              </w:rPr>
            </w:pPr>
            <w:r w:rsidRPr="007668CE">
              <w:rPr>
                <w:color w:val="000000" w:themeColor="text1"/>
                <w:sz w:val="16"/>
                <w:szCs w:val="16"/>
              </w:rPr>
              <w:t xml:space="preserve">1.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Необхідність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приєднання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будівельних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струмоприймачів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________ кВт.</w:t>
            </w:r>
            <w:r w:rsidRPr="007668CE">
              <w:rPr>
                <w:color w:val="000000" w:themeColor="text1"/>
                <w:sz w:val="16"/>
                <w:szCs w:val="16"/>
              </w:rPr>
              <w:br/>
              <w:t xml:space="preserve">2.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Живлення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будівельних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струмоприймачів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передбачити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від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електроустановок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зовнішнього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електрозабезпечення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об'єкта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забудови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після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реалізації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проєкту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зовнішнього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електропостачання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об'єкта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забудови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_______ (ТАК/НІ).</w:t>
            </w:r>
            <w:r w:rsidRPr="007668CE">
              <w:rPr>
                <w:color w:val="000000" w:themeColor="text1"/>
                <w:sz w:val="16"/>
                <w:szCs w:val="16"/>
              </w:rPr>
              <w:br/>
              <w:t xml:space="preserve">3. Про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результати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розгляду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цієї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заяви прошу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інформувати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мене (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оберіть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один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із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запропонованих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варіантів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>):</w:t>
            </w:r>
            <w:r w:rsidRPr="007668CE">
              <w:rPr>
                <w:color w:val="000000" w:themeColor="text1"/>
                <w:sz w:val="16"/>
                <w:szCs w:val="16"/>
              </w:rPr>
              <w:br/>
              <w:t xml:space="preserve">- за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місцем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подання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заяви;</w:t>
            </w:r>
            <w:r w:rsidRPr="007668CE">
              <w:rPr>
                <w:color w:val="000000" w:themeColor="text1"/>
                <w:sz w:val="16"/>
                <w:szCs w:val="16"/>
              </w:rPr>
              <w:br/>
              <w:t xml:space="preserve">-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електронною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поштою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необхідно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вказати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адресу) ___________________________</w:t>
            </w:r>
            <w:r w:rsidR="007668CE" w:rsidRPr="007668CE">
              <w:rPr>
                <w:color w:val="000000" w:themeColor="text1"/>
                <w:sz w:val="16"/>
                <w:szCs w:val="16"/>
              </w:rPr>
              <w:t>_______________________________</w:t>
            </w:r>
            <w:r w:rsidRPr="007668CE">
              <w:rPr>
                <w:color w:val="000000" w:themeColor="text1"/>
                <w:sz w:val="16"/>
                <w:szCs w:val="16"/>
              </w:rPr>
              <w:t>__;</w:t>
            </w:r>
            <w:r w:rsidRPr="007668CE">
              <w:rPr>
                <w:color w:val="000000" w:themeColor="text1"/>
                <w:sz w:val="16"/>
                <w:szCs w:val="16"/>
              </w:rPr>
              <w:br/>
              <w:t>- факсом (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необхідно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вказати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номер факса) __________________________</w:t>
            </w:r>
            <w:r w:rsidR="007668CE" w:rsidRPr="007668CE">
              <w:rPr>
                <w:color w:val="000000" w:themeColor="text1"/>
                <w:sz w:val="16"/>
                <w:szCs w:val="16"/>
              </w:rPr>
              <w:t>_______________________________</w:t>
            </w:r>
            <w:r w:rsidRPr="007668CE">
              <w:rPr>
                <w:color w:val="000000" w:themeColor="text1"/>
                <w:sz w:val="16"/>
                <w:szCs w:val="16"/>
              </w:rPr>
              <w:t>___;</w:t>
            </w:r>
            <w:r w:rsidRPr="007668CE">
              <w:rPr>
                <w:color w:val="000000" w:themeColor="text1"/>
                <w:sz w:val="16"/>
                <w:szCs w:val="16"/>
              </w:rPr>
              <w:br/>
              <w:t xml:space="preserve">-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поштою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необхідно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вказати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поштову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адресу) ____________________________</w:t>
            </w:r>
            <w:r w:rsidR="007668CE" w:rsidRPr="007668CE">
              <w:rPr>
                <w:color w:val="000000" w:themeColor="text1"/>
                <w:sz w:val="16"/>
                <w:szCs w:val="16"/>
              </w:rPr>
              <w:t>_______________________________</w:t>
            </w:r>
            <w:r w:rsidRPr="007668CE">
              <w:rPr>
                <w:color w:val="000000" w:themeColor="text1"/>
                <w:sz w:val="16"/>
                <w:szCs w:val="16"/>
              </w:rPr>
              <w:t>_;</w:t>
            </w:r>
            <w:r w:rsidRPr="007668CE">
              <w:rPr>
                <w:color w:val="000000" w:themeColor="text1"/>
                <w:sz w:val="16"/>
                <w:szCs w:val="16"/>
              </w:rPr>
              <w:br/>
              <w:t>- телефоном (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необхідно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вказати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номер телефону) _______________________________________________________</w:t>
            </w:r>
            <w:r w:rsidR="007668CE" w:rsidRPr="007668CE">
              <w:rPr>
                <w:color w:val="000000" w:themeColor="text1"/>
                <w:sz w:val="16"/>
                <w:szCs w:val="16"/>
              </w:rPr>
              <w:t>___</w:t>
            </w:r>
            <w:r w:rsidRPr="007668CE">
              <w:rPr>
                <w:color w:val="000000" w:themeColor="text1"/>
                <w:sz w:val="16"/>
                <w:szCs w:val="16"/>
              </w:rPr>
              <w:t>__;</w:t>
            </w:r>
            <w:r w:rsidRPr="007668CE">
              <w:rPr>
                <w:color w:val="000000" w:themeColor="text1"/>
                <w:sz w:val="16"/>
                <w:szCs w:val="16"/>
              </w:rPr>
              <w:br/>
              <w:t xml:space="preserve">-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інше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вкажіть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>) _____</w:t>
            </w:r>
            <w:r w:rsidR="007668CE" w:rsidRPr="007668CE">
              <w:rPr>
                <w:color w:val="000000" w:themeColor="text1"/>
                <w:sz w:val="16"/>
                <w:szCs w:val="16"/>
              </w:rPr>
              <w:t>_______________________________</w:t>
            </w:r>
            <w:r w:rsidRPr="007668CE">
              <w:rPr>
                <w:color w:val="000000" w:themeColor="text1"/>
                <w:sz w:val="16"/>
                <w:szCs w:val="16"/>
              </w:rPr>
              <w:t>________________________.</w:t>
            </w:r>
            <w:r w:rsidRPr="007668CE">
              <w:rPr>
                <w:color w:val="000000" w:themeColor="text1"/>
                <w:sz w:val="16"/>
                <w:szCs w:val="16"/>
              </w:rPr>
              <w:br/>
              <w:t xml:space="preserve">4.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Необхідність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відкриття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особистого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кабінету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замовника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на вебсайті ОСР ___________ (ТАК/НІ).</w:t>
            </w:r>
            <w:r w:rsidRPr="007668CE">
              <w:rPr>
                <w:color w:val="000000" w:themeColor="text1"/>
                <w:sz w:val="16"/>
                <w:szCs w:val="16"/>
              </w:rPr>
              <w:br/>
              <w:t xml:space="preserve">5. Адреса для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листування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>: ____</w:t>
            </w:r>
            <w:r w:rsidR="007668CE" w:rsidRPr="007668CE">
              <w:rPr>
                <w:color w:val="000000" w:themeColor="text1"/>
                <w:sz w:val="16"/>
                <w:szCs w:val="16"/>
              </w:rPr>
              <w:t>_______________________________</w:t>
            </w:r>
            <w:r w:rsidRPr="007668CE">
              <w:rPr>
                <w:color w:val="000000" w:themeColor="text1"/>
                <w:sz w:val="16"/>
                <w:szCs w:val="16"/>
              </w:rPr>
              <w:t>_________________________.</w:t>
            </w:r>
            <w:r w:rsidRPr="007668CE">
              <w:rPr>
                <w:color w:val="000000" w:themeColor="text1"/>
                <w:sz w:val="16"/>
                <w:szCs w:val="16"/>
              </w:rPr>
              <w:br/>
              <w:t xml:space="preserve">6.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Інше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______________________________________________________.</w:t>
            </w:r>
          </w:p>
        </w:tc>
        <w:tc>
          <w:tcPr>
            <w:tcW w:w="15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jc w:val="center"/>
              <w:rPr>
                <w:color w:val="000000" w:themeColor="text1"/>
                <w:sz w:val="16"/>
                <w:szCs w:val="16"/>
              </w:rPr>
            </w:pPr>
            <w:r w:rsidRPr="007668CE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7668CE" w:rsidRPr="007668CE" w:rsidTr="007668CE">
        <w:trPr>
          <w:tblCellSpacing w:w="22" w:type="dxa"/>
          <w:jc w:val="center"/>
        </w:trPr>
        <w:tc>
          <w:tcPr>
            <w:tcW w:w="4831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Pr="007668CE" w:rsidRDefault="001F1C12">
            <w:pPr>
              <w:pStyle w:val="a3"/>
              <w:rPr>
                <w:color w:val="000000" w:themeColor="text1"/>
                <w:sz w:val="16"/>
                <w:szCs w:val="16"/>
              </w:rPr>
            </w:pPr>
            <w:r w:rsidRPr="007668CE">
              <w:rPr>
                <w:color w:val="000000" w:themeColor="text1"/>
                <w:sz w:val="16"/>
                <w:szCs w:val="16"/>
              </w:rPr>
              <w:t xml:space="preserve">Прошу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надати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послугу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з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приєднання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електроустановок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до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електричних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мереж та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здійснити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комплекс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заходів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з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приєднання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та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первинного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підключення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електроустановок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до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електричних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мереж. Оплату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отриманих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послуг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гарантую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>.</w:t>
            </w:r>
          </w:p>
        </w:tc>
      </w:tr>
      <w:tr w:rsidR="007668CE" w:rsidRPr="007668CE" w:rsidTr="007668CE">
        <w:trPr>
          <w:tblCellSpacing w:w="22" w:type="dxa"/>
          <w:jc w:val="center"/>
        </w:trPr>
        <w:tc>
          <w:tcPr>
            <w:tcW w:w="4831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D3" w:rsidRDefault="001F1C12">
            <w:pPr>
              <w:pStyle w:val="a3"/>
              <w:rPr>
                <w:color w:val="000000" w:themeColor="text1"/>
                <w:sz w:val="16"/>
                <w:szCs w:val="16"/>
              </w:rPr>
            </w:pPr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До заяви про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приєднання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додаються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такі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bCs/>
                <w:color w:val="000000" w:themeColor="text1"/>
                <w:sz w:val="16"/>
                <w:szCs w:val="16"/>
              </w:rPr>
              <w:t>документи</w:t>
            </w:r>
            <w:proofErr w:type="spellEnd"/>
            <w:r w:rsidRPr="007668CE">
              <w:rPr>
                <w:bCs/>
                <w:color w:val="000000" w:themeColor="text1"/>
                <w:sz w:val="16"/>
                <w:szCs w:val="16"/>
              </w:rPr>
              <w:t>:</w:t>
            </w:r>
            <w:r w:rsidRPr="007668CE">
              <w:rPr>
                <w:color w:val="000000" w:themeColor="text1"/>
                <w:sz w:val="16"/>
                <w:szCs w:val="16"/>
              </w:rPr>
              <w:br/>
              <w:t xml:space="preserve">1)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копія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документа,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що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підтверджує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право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власності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чи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користування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цим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об'єктом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або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копія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витягу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з Державного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реєстру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речових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прав на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нерухоме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майно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або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, за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відсутності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об'єкта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копія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документа,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що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підтверджує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право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власності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чи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користування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земельною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ділянкою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або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копія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витягу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з Державного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реєстру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речових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прав на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нерухоме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майно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. У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разі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відсутності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кадастрового номера у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свідоцтві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про право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власності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на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земельну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ділянку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-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викопіювання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з топографо-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геодезичного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плану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або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плану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забудови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території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із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зазначенням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місця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розташування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земельної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ділянки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>;</w:t>
            </w:r>
            <w:r w:rsidRPr="007668CE">
              <w:rPr>
                <w:color w:val="000000" w:themeColor="text1"/>
                <w:sz w:val="16"/>
                <w:szCs w:val="16"/>
              </w:rPr>
              <w:br/>
              <w:t xml:space="preserve">2)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копія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ситуаційного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плану та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копія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викопіювання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з топографо-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геодезичного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плану в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масштабі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1:2000 (1:1000, 1:500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або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1:200)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із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зазначенням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місця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розташування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об'єкта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об'єктів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)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Замовника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земельної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ділянки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Замовника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або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прогнозної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точки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приєднання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(для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об'єктів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які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приєднуються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до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електричних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мереж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уперше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>);</w:t>
            </w:r>
            <w:r w:rsidRPr="007668CE">
              <w:rPr>
                <w:color w:val="000000" w:themeColor="text1"/>
                <w:sz w:val="16"/>
                <w:szCs w:val="16"/>
              </w:rPr>
              <w:br/>
              <w:t xml:space="preserve">3)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копія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паспорта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або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належним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чином оформлена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довіреність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чи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інший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документ на право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укладати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та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підписувати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договір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про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приєднання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, а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також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подавати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та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отримувати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документи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>;</w:t>
            </w:r>
            <w:r w:rsidRPr="007668CE">
              <w:rPr>
                <w:color w:val="000000" w:themeColor="text1"/>
                <w:sz w:val="16"/>
                <w:szCs w:val="16"/>
              </w:rPr>
              <w:br/>
              <w:t xml:space="preserve">4)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техніко-економічне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обґрунтування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(ТЕО) (за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наявності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>).</w:t>
            </w:r>
            <w:r w:rsidRPr="007668CE">
              <w:rPr>
                <w:color w:val="000000" w:themeColor="text1"/>
                <w:sz w:val="16"/>
                <w:szCs w:val="16"/>
              </w:rPr>
              <w:br/>
              <w:t xml:space="preserve">У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разі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приєднання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фотоелектричної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станції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що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розташована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на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об'єкті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архітектури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дах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, фасад), до заяви про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приєднання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додаються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>:</w:t>
            </w:r>
            <w:r w:rsidRPr="007668CE">
              <w:rPr>
                <w:color w:val="000000" w:themeColor="text1"/>
                <w:sz w:val="16"/>
                <w:szCs w:val="16"/>
              </w:rPr>
              <w:br/>
              <w:t xml:space="preserve">1)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копія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документа,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який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підтверджує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право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власності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чи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користування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об'єктом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архітектури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або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право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власності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чи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користування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частиною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об'єкта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архітектури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дах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>, фасад);</w:t>
            </w:r>
            <w:r w:rsidRPr="007668CE">
              <w:rPr>
                <w:color w:val="000000" w:themeColor="text1"/>
                <w:sz w:val="16"/>
                <w:szCs w:val="16"/>
              </w:rPr>
              <w:br/>
              <w:t xml:space="preserve">2)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копія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ситуаційного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плану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із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зазначенням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прогнозної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точки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приєднання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>;</w:t>
            </w:r>
            <w:r w:rsidRPr="007668CE">
              <w:rPr>
                <w:color w:val="000000" w:themeColor="text1"/>
                <w:sz w:val="16"/>
                <w:szCs w:val="16"/>
              </w:rPr>
              <w:br/>
              <w:t xml:space="preserve">3) лист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погодження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від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власника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об'єкта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архітектури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, на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якому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буде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здійснено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будівництво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та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експлуатація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фотоелектричної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станції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щодо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надання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дозволу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на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улаштування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точки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приєднання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на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межі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земельної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ділянки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власника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об'єкта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архітектури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, на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якому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буде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розташована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відповідна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фотоелектрична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станція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>.</w:t>
            </w:r>
            <w:r w:rsidRPr="007668CE">
              <w:rPr>
                <w:color w:val="000000" w:themeColor="text1"/>
                <w:sz w:val="16"/>
                <w:szCs w:val="16"/>
              </w:rPr>
              <w:br/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Замовник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-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юридична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особа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або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фізична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особа -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підприємець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додатково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надає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копію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витягу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з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Реєстру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платників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єдиного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податку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або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копію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свідоцтва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платника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податку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на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додану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вартість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далі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- ПДВ).</w:t>
            </w:r>
            <w:r w:rsidRPr="007668CE">
              <w:rPr>
                <w:color w:val="000000" w:themeColor="text1"/>
                <w:sz w:val="16"/>
                <w:szCs w:val="16"/>
              </w:rPr>
              <w:br/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Замовник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-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фізична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особа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додатково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надає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реєстраційний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номер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облікової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картки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платника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податків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(для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фізичних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осіб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які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через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свої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релігійні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переконання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відмовляються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від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прийняття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реєстраційного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номера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облікової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картки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платника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податків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та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повідомили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про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це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відповідний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орган і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мають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відмітку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в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паспорті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7668CE">
              <w:rPr>
                <w:color w:val="000000" w:themeColor="text1"/>
                <w:sz w:val="16"/>
                <w:szCs w:val="16"/>
              </w:rPr>
              <w:t>серія</w:t>
            </w:r>
            <w:proofErr w:type="spellEnd"/>
            <w:r w:rsidRPr="007668CE">
              <w:rPr>
                <w:color w:val="000000" w:themeColor="text1"/>
                <w:sz w:val="16"/>
                <w:szCs w:val="16"/>
              </w:rPr>
              <w:t xml:space="preserve"> та номер паспорта).</w:t>
            </w:r>
          </w:p>
          <w:tbl>
            <w:tblPr>
              <w:tblW w:w="3372" w:type="pct"/>
              <w:jc w:val="center"/>
              <w:tblCellSpacing w:w="22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306"/>
              <w:gridCol w:w="5154"/>
            </w:tblGrid>
            <w:tr w:rsidR="00064AC1" w:rsidRPr="007668CE" w:rsidTr="003601EA">
              <w:trPr>
                <w:tblCellSpacing w:w="22" w:type="dxa"/>
                <w:jc w:val="center"/>
              </w:trPr>
              <w:tc>
                <w:tcPr>
                  <w:tcW w:w="2507" w:type="pct"/>
                  <w:hideMark/>
                </w:tcPr>
                <w:p w:rsidR="00064AC1" w:rsidRPr="007668CE" w:rsidRDefault="00064AC1" w:rsidP="00064AC1">
                  <w:pPr>
                    <w:pStyle w:val="a3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7668CE">
                    <w:rPr>
                      <w:color w:val="000000" w:themeColor="text1"/>
                      <w:sz w:val="16"/>
                      <w:szCs w:val="16"/>
                    </w:rPr>
                    <w:t>"___" ______________ 20___ р.</w:t>
                  </w:r>
                </w:p>
              </w:tc>
              <w:tc>
                <w:tcPr>
                  <w:tcW w:w="2433" w:type="pct"/>
                  <w:hideMark/>
                </w:tcPr>
                <w:p w:rsidR="00064AC1" w:rsidRPr="007668CE" w:rsidRDefault="00064AC1" w:rsidP="00064AC1">
                  <w:pPr>
                    <w:pStyle w:val="a3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7668CE">
                    <w:rPr>
                      <w:color w:val="000000" w:themeColor="text1"/>
                      <w:sz w:val="16"/>
                      <w:szCs w:val="16"/>
                    </w:rPr>
                    <w:t>_____________________</w:t>
                  </w:r>
                  <w:r w:rsidRPr="007668CE">
                    <w:rPr>
                      <w:color w:val="000000" w:themeColor="text1"/>
                      <w:sz w:val="16"/>
                      <w:szCs w:val="16"/>
                    </w:rPr>
                    <w:br/>
                    <w:t>(</w:t>
                  </w:r>
                  <w:proofErr w:type="spellStart"/>
                  <w:r w:rsidRPr="007668CE">
                    <w:rPr>
                      <w:color w:val="000000" w:themeColor="text1"/>
                      <w:sz w:val="16"/>
                      <w:szCs w:val="16"/>
                    </w:rPr>
                    <w:t>підпис</w:t>
                  </w:r>
                  <w:proofErr w:type="spellEnd"/>
                  <w:r w:rsidRPr="007668CE">
                    <w:rPr>
                      <w:color w:val="000000" w:themeColor="text1"/>
                      <w:sz w:val="16"/>
                      <w:szCs w:val="16"/>
                    </w:rPr>
                    <w:t>)</w:t>
                  </w:r>
                </w:p>
              </w:tc>
            </w:tr>
          </w:tbl>
          <w:p w:rsidR="00064AC1" w:rsidRPr="007668CE" w:rsidRDefault="00064AC1">
            <w:pPr>
              <w:pStyle w:val="a3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541A36" w:rsidRPr="007668CE" w:rsidRDefault="00541A36" w:rsidP="007668CE">
      <w:pPr>
        <w:rPr>
          <w:color w:val="000000" w:themeColor="text1"/>
          <w:sz w:val="16"/>
          <w:szCs w:val="16"/>
        </w:rPr>
      </w:pPr>
    </w:p>
    <w:sectPr w:rsidR="00541A36" w:rsidRPr="007668CE" w:rsidSect="007668C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2A6"/>
    <w:rsid w:val="000452A6"/>
    <w:rsid w:val="00064AC1"/>
    <w:rsid w:val="001F1C12"/>
    <w:rsid w:val="003E2216"/>
    <w:rsid w:val="00541A36"/>
    <w:rsid w:val="007668CE"/>
    <w:rsid w:val="00CC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F05AB"/>
  <w15:chartTrackingRefBased/>
  <w15:docId w15:val="{B5615968-5F83-4AAD-9624-2D4B5D63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ae6f411-1e4a-481f-b2ae-0e453846d8ca">7UCEKCRN6HJT-6-966</_dlc_DocId>
    <_dlc_DocIdUrl xmlns="4ae6f411-1e4a-481f-b2ae-0e453846d8ca">
      <Url>http://workspaces.dtek.com/dtek/dtekseti/dpo_seti/_layouts/DocIdRedir.aspx?ID=7UCEKCRN6HJT-6-966</Url>
      <Description>7UCEKCRN6HJT-6-966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3270B6CACF7048BDF2CE3ECC449F22" ma:contentTypeVersion="0" ma:contentTypeDescription="Создание документа." ma:contentTypeScope="" ma:versionID="0920bc456b12a11d3336b51d7ee39bfe">
  <xsd:schema xmlns:xsd="http://www.w3.org/2001/XMLSchema" xmlns:xs="http://www.w3.org/2001/XMLSchema" xmlns:p="http://schemas.microsoft.com/office/2006/metadata/properties" xmlns:ns2="4ae6f411-1e4a-481f-b2ae-0e453846d8ca" targetNamespace="http://schemas.microsoft.com/office/2006/metadata/properties" ma:root="true" ma:fieldsID="bcb9d075dfd29433a85b1e8ed88a6a87" ns2:_="">
    <xsd:import namespace="4ae6f411-1e4a-481f-b2ae-0e453846d8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6f411-1e4a-481f-b2ae-0e453846d8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D5606FA-432E-4E8E-9E40-6D3452FBF7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7C8CE7-42AE-4C78-B5C6-0C1CA1046666}">
  <ds:schemaRefs>
    <ds:schemaRef ds:uri="http://schemas.microsoft.com/office/2006/metadata/properties"/>
    <ds:schemaRef ds:uri="http://schemas.microsoft.com/office/infopath/2007/PartnerControls"/>
    <ds:schemaRef ds:uri="4ae6f411-1e4a-481f-b2ae-0e453846d8ca"/>
  </ds:schemaRefs>
</ds:datastoreItem>
</file>

<file path=customXml/itemProps3.xml><?xml version="1.0" encoding="utf-8"?>
<ds:datastoreItem xmlns:ds="http://schemas.openxmlformats.org/officeDocument/2006/customXml" ds:itemID="{4C76B645-7F42-4124-989A-7E642AE30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6f411-1e4a-481f-b2ae-0e453846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18AA70-E83B-4B3F-A78E-AE4DDBBD574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Malov Sergii</dc:creator>
  <cp:keywords/>
  <dc:description/>
  <cp:lastModifiedBy>Lyovochkina Lyudmila</cp:lastModifiedBy>
  <cp:revision>4</cp:revision>
  <dcterms:created xsi:type="dcterms:W3CDTF">2019-12-10T13:33:00Z</dcterms:created>
  <dcterms:modified xsi:type="dcterms:W3CDTF">2019-12-13T12:29:00Z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0x010100783270B6CACF7048BDF2CE3ECC449F22</vt:lpwstr>
  </property>
  <property fmtid="{D5CDD505-2E9C-101B-9397-08002B2CF9AE}" pid="3" name="_dlc_DocIdItemGuid">
    <vt:lpwstr>56669858-8fc2-4fde-a8c7-7005a9fe5a15</vt:lpwstr>
  </property>
</Properties>
</file>